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47E6" w14:textId="7E03C663" w:rsidR="00592C0F" w:rsidRPr="008229AB" w:rsidRDefault="009B7E82" w:rsidP="00592C0F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Virgin and artificially aged microplastics as a vector for a mixture of pharmaceuticals </w:t>
      </w:r>
    </w:p>
    <w:p w14:paraId="17DF028C" w14:textId="77777777" w:rsidR="00592C0F" w:rsidRPr="00592C0F" w:rsidRDefault="00592C0F" w:rsidP="00592C0F">
      <w:pPr>
        <w:rPr>
          <w:rFonts w:ascii="Arial" w:hAnsi="Arial" w:cs="Arial"/>
          <w:sz w:val="22"/>
          <w:szCs w:val="22"/>
        </w:rPr>
      </w:pPr>
    </w:p>
    <w:p w14:paraId="576EC065" w14:textId="75DC0AD9" w:rsidR="008229AB" w:rsidRPr="00877B37" w:rsidRDefault="008229AB" w:rsidP="00592C0F">
      <w:pPr>
        <w:rPr>
          <w:rFonts w:ascii="Arial" w:hAnsi="Arial" w:cs="Arial"/>
          <w:sz w:val="22"/>
          <w:szCs w:val="22"/>
        </w:rPr>
      </w:pPr>
      <w:r w:rsidRPr="00877B37">
        <w:rPr>
          <w:rFonts w:ascii="Arial" w:hAnsi="Arial" w:cs="Arial"/>
          <w:b/>
          <w:i/>
          <w:sz w:val="22"/>
          <w:szCs w:val="22"/>
        </w:rPr>
        <w:t xml:space="preserve">Presenting author: </w:t>
      </w:r>
      <w:r w:rsidR="00877B37" w:rsidRPr="00877B37">
        <w:rPr>
          <w:rFonts w:ascii="Arial" w:hAnsi="Arial" w:cs="Arial"/>
          <w:b/>
          <w:i/>
          <w:sz w:val="22"/>
          <w:szCs w:val="22"/>
        </w:rPr>
        <w:t>Diana S</w:t>
      </w:r>
      <w:r w:rsidR="00574E7B">
        <w:rPr>
          <w:rFonts w:ascii="Arial" w:hAnsi="Arial" w:cs="Arial"/>
          <w:b/>
          <w:i/>
          <w:sz w:val="22"/>
          <w:szCs w:val="22"/>
        </w:rPr>
        <w:t>.</w:t>
      </w:r>
      <w:r w:rsidR="00877B37" w:rsidRPr="00877B37">
        <w:rPr>
          <w:rFonts w:ascii="Arial" w:hAnsi="Arial" w:cs="Arial"/>
          <w:b/>
          <w:i/>
          <w:sz w:val="22"/>
          <w:szCs w:val="22"/>
        </w:rPr>
        <w:t xml:space="preserve"> Moura</w:t>
      </w:r>
      <w:r w:rsidR="00877B37" w:rsidRPr="00877B37">
        <w:rPr>
          <w:rFonts w:ascii="Arial" w:hAnsi="Arial" w:cs="Arial"/>
          <w:b/>
          <w:i/>
          <w:sz w:val="22"/>
          <w:szCs w:val="22"/>
          <w:vertAlign w:val="superscript"/>
        </w:rPr>
        <w:t>1</w:t>
      </w:r>
      <w:r w:rsidR="00877B37" w:rsidRPr="00877B3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3ED8165" w14:textId="77777777" w:rsidR="00BC1F16" w:rsidRPr="00877B37" w:rsidRDefault="00BC1F16" w:rsidP="00592C0F">
      <w:pPr>
        <w:rPr>
          <w:rFonts w:ascii="Arial" w:hAnsi="Arial" w:cs="Arial"/>
          <w:sz w:val="22"/>
          <w:szCs w:val="22"/>
        </w:rPr>
      </w:pPr>
    </w:p>
    <w:p w14:paraId="5279D105" w14:textId="63B159CE" w:rsidR="00AB74B8" w:rsidRPr="00AB74B8" w:rsidRDefault="00AB74B8" w:rsidP="00AB74B8">
      <w:pPr>
        <w:rPr>
          <w:rFonts w:ascii="Arial" w:hAnsi="Arial" w:cs="Arial"/>
          <w:sz w:val="22"/>
          <w:szCs w:val="22"/>
        </w:rPr>
      </w:pPr>
      <w:proofErr w:type="spellStart"/>
      <w:r w:rsidRPr="00AB74B8">
        <w:rPr>
          <w:rFonts w:ascii="Arial" w:hAnsi="Arial" w:cs="Arial"/>
          <w:sz w:val="22"/>
          <w:szCs w:val="22"/>
        </w:rPr>
        <w:t>Pestana</w:t>
      </w:r>
      <w:proofErr w:type="spellEnd"/>
      <w:r w:rsidRPr="00AB74B8">
        <w:rPr>
          <w:rFonts w:ascii="Arial" w:hAnsi="Arial" w:cs="Arial"/>
          <w:sz w:val="22"/>
          <w:szCs w:val="22"/>
        </w:rPr>
        <w:t>, Carlos J</w:t>
      </w:r>
      <w:r w:rsidR="00574E7B">
        <w:rPr>
          <w:rFonts w:ascii="Arial" w:hAnsi="Arial" w:cs="Arial"/>
          <w:sz w:val="22"/>
          <w:szCs w:val="22"/>
        </w:rPr>
        <w:t>.</w:t>
      </w:r>
      <w:r w:rsidR="00574E7B" w:rsidRPr="00574E7B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74B8">
        <w:rPr>
          <w:rFonts w:ascii="Arial" w:hAnsi="Arial" w:cs="Arial"/>
          <w:sz w:val="22"/>
          <w:szCs w:val="22"/>
        </w:rPr>
        <w:t>Moffat</w:t>
      </w:r>
      <w:proofErr w:type="spellEnd"/>
      <w:r w:rsidRPr="00AB74B8">
        <w:rPr>
          <w:rFonts w:ascii="Arial" w:hAnsi="Arial" w:cs="Arial"/>
          <w:sz w:val="22"/>
          <w:szCs w:val="22"/>
        </w:rPr>
        <w:t>, Colin</w:t>
      </w:r>
      <w:r w:rsidR="004D6D67">
        <w:rPr>
          <w:rFonts w:ascii="Arial" w:hAnsi="Arial" w:cs="Arial"/>
          <w:sz w:val="22"/>
          <w:szCs w:val="22"/>
        </w:rPr>
        <w:t xml:space="preserve"> F.</w:t>
      </w:r>
      <w:r w:rsidR="00574E7B" w:rsidRPr="00574E7B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74B8">
        <w:rPr>
          <w:rFonts w:ascii="Arial" w:hAnsi="Arial" w:cs="Arial"/>
          <w:sz w:val="22"/>
          <w:szCs w:val="22"/>
        </w:rPr>
        <w:t>Gkoulemani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AB74B8">
        <w:rPr>
          <w:rFonts w:ascii="Arial" w:hAnsi="Arial" w:cs="Arial"/>
          <w:sz w:val="22"/>
          <w:szCs w:val="22"/>
        </w:rPr>
        <w:t>Nikoletta</w:t>
      </w:r>
      <w:r w:rsidR="00574E7B" w:rsidRPr="00574E7B">
        <w:rPr>
          <w:rFonts w:ascii="Arial" w:hAnsi="Arial" w:cs="Arial"/>
          <w:sz w:val="22"/>
          <w:szCs w:val="22"/>
          <w:vertAlign w:val="superscript"/>
        </w:rPr>
        <w:t>2</w:t>
      </w:r>
      <w:r w:rsidRPr="00AB74B8">
        <w:rPr>
          <w:rFonts w:ascii="Arial" w:hAnsi="Arial" w:cs="Arial"/>
          <w:sz w:val="22"/>
          <w:szCs w:val="22"/>
        </w:rPr>
        <w:t>, Hui</w:t>
      </w:r>
      <w:r w:rsidR="00574E7B">
        <w:rPr>
          <w:rFonts w:ascii="Arial" w:hAnsi="Arial" w:cs="Arial"/>
          <w:sz w:val="22"/>
          <w:szCs w:val="22"/>
        </w:rPr>
        <w:t xml:space="preserve">, </w:t>
      </w:r>
      <w:r w:rsidR="00574E7B" w:rsidRPr="00AB74B8">
        <w:rPr>
          <w:rFonts w:ascii="Arial" w:hAnsi="Arial" w:cs="Arial"/>
          <w:sz w:val="22"/>
          <w:szCs w:val="22"/>
        </w:rPr>
        <w:t>Jianing</w:t>
      </w:r>
      <w:r w:rsidR="00574E7B" w:rsidRPr="00574E7B">
        <w:rPr>
          <w:rFonts w:ascii="Arial" w:hAnsi="Arial" w:cs="Arial"/>
          <w:sz w:val="22"/>
          <w:szCs w:val="22"/>
          <w:vertAlign w:val="superscript"/>
        </w:rPr>
        <w:t>2</w:t>
      </w:r>
      <w:r w:rsidRPr="00AB74B8">
        <w:rPr>
          <w:rFonts w:ascii="Arial" w:hAnsi="Arial" w:cs="Arial"/>
          <w:sz w:val="22"/>
          <w:szCs w:val="22"/>
        </w:rPr>
        <w:t>, Irvine,</w:t>
      </w:r>
      <w:r w:rsidR="00574E7B" w:rsidRPr="00574E7B">
        <w:rPr>
          <w:rFonts w:ascii="Arial" w:hAnsi="Arial" w:cs="Arial"/>
          <w:sz w:val="22"/>
          <w:szCs w:val="22"/>
        </w:rPr>
        <w:t xml:space="preserve"> </w:t>
      </w:r>
      <w:r w:rsidR="00574E7B" w:rsidRPr="00AB74B8">
        <w:rPr>
          <w:rFonts w:ascii="Arial" w:hAnsi="Arial" w:cs="Arial"/>
          <w:sz w:val="22"/>
          <w:szCs w:val="22"/>
        </w:rPr>
        <w:t>John T. S.</w:t>
      </w:r>
      <w:r w:rsidR="00574E7B" w:rsidRPr="00574E7B">
        <w:rPr>
          <w:rFonts w:ascii="Arial" w:hAnsi="Arial" w:cs="Arial"/>
          <w:sz w:val="22"/>
          <w:szCs w:val="22"/>
          <w:vertAlign w:val="superscript"/>
        </w:rPr>
        <w:t>2</w:t>
      </w:r>
      <w:r w:rsidR="00574E7B">
        <w:rPr>
          <w:rFonts w:ascii="Arial" w:hAnsi="Arial" w:cs="Arial"/>
          <w:sz w:val="22"/>
          <w:szCs w:val="22"/>
        </w:rPr>
        <w:t xml:space="preserve"> and </w:t>
      </w:r>
      <w:r w:rsidRPr="00AB74B8">
        <w:rPr>
          <w:rFonts w:ascii="Arial" w:hAnsi="Arial" w:cs="Arial"/>
          <w:sz w:val="22"/>
          <w:szCs w:val="22"/>
        </w:rPr>
        <w:t>Lawton</w:t>
      </w:r>
      <w:r w:rsidR="00574E7B">
        <w:rPr>
          <w:rFonts w:ascii="Arial" w:hAnsi="Arial" w:cs="Arial"/>
          <w:sz w:val="22"/>
          <w:szCs w:val="22"/>
        </w:rPr>
        <w:t xml:space="preserve">, </w:t>
      </w:r>
      <w:r w:rsidR="00574E7B" w:rsidRPr="00AB74B8">
        <w:rPr>
          <w:rFonts w:ascii="Arial" w:hAnsi="Arial" w:cs="Arial"/>
          <w:sz w:val="22"/>
          <w:szCs w:val="22"/>
        </w:rPr>
        <w:t>Linda A</w:t>
      </w:r>
      <w:r w:rsidR="00574E7B">
        <w:rPr>
          <w:rFonts w:ascii="Arial" w:hAnsi="Arial" w:cs="Arial"/>
          <w:sz w:val="22"/>
          <w:szCs w:val="22"/>
        </w:rPr>
        <w:t>.</w:t>
      </w:r>
      <w:r w:rsidR="00574E7B" w:rsidRPr="00574E7B">
        <w:rPr>
          <w:rFonts w:ascii="Arial" w:hAnsi="Arial" w:cs="Arial"/>
          <w:sz w:val="22"/>
          <w:szCs w:val="22"/>
          <w:vertAlign w:val="superscript"/>
        </w:rPr>
        <w:t>1</w:t>
      </w:r>
    </w:p>
    <w:p w14:paraId="02FE78D7" w14:textId="5151B4D5" w:rsidR="00574E7B" w:rsidRPr="00574E7B" w:rsidRDefault="00574E7B" w:rsidP="00574E7B">
      <w:pPr>
        <w:rPr>
          <w:rFonts w:ascii="Arial" w:hAnsi="Arial" w:cs="Arial"/>
          <w:i/>
          <w:sz w:val="22"/>
          <w:szCs w:val="22"/>
        </w:rPr>
      </w:pPr>
      <w:r w:rsidRPr="00574E7B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574E7B">
        <w:rPr>
          <w:rFonts w:ascii="Arial" w:hAnsi="Arial" w:cs="Arial"/>
          <w:i/>
          <w:sz w:val="22"/>
          <w:szCs w:val="22"/>
        </w:rPr>
        <w:t>School of Pharmacy and Life Sciences, Robert Gordon University, Aberdeen</w:t>
      </w:r>
    </w:p>
    <w:p w14:paraId="497BF022" w14:textId="16171349" w:rsidR="00592C0F" w:rsidRPr="00592C0F" w:rsidRDefault="00574E7B" w:rsidP="00574E7B">
      <w:pPr>
        <w:rPr>
          <w:rFonts w:ascii="Arial" w:hAnsi="Arial" w:cs="Arial"/>
          <w:i/>
          <w:sz w:val="22"/>
          <w:szCs w:val="22"/>
        </w:rPr>
      </w:pPr>
      <w:r w:rsidRPr="00574E7B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574E7B">
        <w:rPr>
          <w:rFonts w:ascii="Arial" w:hAnsi="Arial" w:cs="Arial"/>
          <w:i/>
          <w:sz w:val="22"/>
          <w:szCs w:val="22"/>
        </w:rPr>
        <w:t>School of Chemistry, University of St Andrews, North Haugh, St Andrews</w:t>
      </w:r>
    </w:p>
    <w:p w14:paraId="32B821F8" w14:textId="77777777" w:rsidR="00592C0F" w:rsidRPr="00592C0F" w:rsidRDefault="00592C0F" w:rsidP="00592C0F">
      <w:pPr>
        <w:rPr>
          <w:rFonts w:ascii="Arial" w:hAnsi="Arial" w:cs="Arial"/>
          <w:sz w:val="22"/>
          <w:szCs w:val="22"/>
        </w:rPr>
      </w:pPr>
    </w:p>
    <w:p w14:paraId="5E7860B9" w14:textId="3878C8B1" w:rsidR="00BC1F16" w:rsidRDefault="00BC1F16" w:rsidP="00BC1F16">
      <w:pPr>
        <w:rPr>
          <w:rFonts w:ascii="Arial" w:hAnsi="Arial" w:cs="Arial"/>
          <w:sz w:val="22"/>
          <w:szCs w:val="22"/>
          <w:u w:val="single"/>
        </w:rPr>
      </w:pPr>
      <w:r w:rsidRPr="00BC1F16">
        <w:rPr>
          <w:rFonts w:ascii="Arial" w:hAnsi="Arial" w:cs="Arial"/>
          <w:sz w:val="22"/>
          <w:szCs w:val="22"/>
          <w:u w:val="single"/>
        </w:rPr>
        <w:t>Theme: Environmental Processes in Soil, Water and Air/Emerging Contaminants</w:t>
      </w:r>
    </w:p>
    <w:p w14:paraId="4C4B18FC" w14:textId="77777777" w:rsidR="00B322DD" w:rsidRDefault="00B322DD" w:rsidP="00B322DD">
      <w:pPr>
        <w:jc w:val="both"/>
        <w:rPr>
          <w:rFonts w:ascii="Arial" w:hAnsi="Arial" w:cs="Arial"/>
          <w:sz w:val="22"/>
          <w:szCs w:val="22"/>
        </w:rPr>
      </w:pPr>
    </w:p>
    <w:p w14:paraId="187734F4" w14:textId="6E991920" w:rsidR="004D6D67" w:rsidRDefault="00B322DD" w:rsidP="00B9572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64BC">
        <w:rPr>
          <w:rFonts w:ascii="Arial" w:hAnsi="Arial" w:cs="Arial"/>
          <w:sz w:val="22"/>
          <w:szCs w:val="22"/>
        </w:rPr>
        <w:t xml:space="preserve">Water quality is </w:t>
      </w:r>
      <w:r w:rsidR="004D6D67">
        <w:rPr>
          <w:rFonts w:ascii="Arial" w:hAnsi="Arial" w:cs="Arial"/>
          <w:sz w:val="22"/>
          <w:szCs w:val="22"/>
        </w:rPr>
        <w:t>of</w:t>
      </w:r>
      <w:r w:rsidR="004D6D67" w:rsidRPr="005E64BC">
        <w:rPr>
          <w:rFonts w:ascii="Arial" w:hAnsi="Arial" w:cs="Arial"/>
          <w:sz w:val="22"/>
          <w:szCs w:val="22"/>
        </w:rPr>
        <w:t xml:space="preserve"> </w:t>
      </w:r>
      <w:r w:rsidRPr="005E64BC">
        <w:rPr>
          <w:rFonts w:ascii="Arial" w:hAnsi="Arial" w:cs="Arial"/>
          <w:sz w:val="22"/>
          <w:szCs w:val="22"/>
        </w:rPr>
        <w:t>increasing global environmental concern. An indicator of poor water quality is the presence of pharmaceuticals</w:t>
      </w:r>
      <w:r w:rsidR="004D6D67">
        <w:rPr>
          <w:rFonts w:ascii="Arial" w:hAnsi="Arial" w:cs="Arial"/>
          <w:sz w:val="22"/>
          <w:szCs w:val="22"/>
        </w:rPr>
        <w:t>, persistent organic pollutants</w:t>
      </w:r>
      <w:r w:rsidR="00B9572E">
        <w:rPr>
          <w:rFonts w:ascii="Arial" w:hAnsi="Arial" w:cs="Arial"/>
          <w:sz w:val="22"/>
          <w:szCs w:val="22"/>
        </w:rPr>
        <w:t>,</w:t>
      </w:r>
      <w:r w:rsidR="004D6D67">
        <w:rPr>
          <w:rFonts w:ascii="Arial" w:hAnsi="Arial" w:cs="Arial"/>
          <w:sz w:val="22"/>
          <w:szCs w:val="22"/>
        </w:rPr>
        <w:t xml:space="preserve"> and heavy metals</w:t>
      </w:r>
      <w:r w:rsidRPr="005E64BC">
        <w:rPr>
          <w:rFonts w:ascii="Arial" w:hAnsi="Arial" w:cs="Arial"/>
          <w:sz w:val="22"/>
          <w:szCs w:val="22"/>
        </w:rPr>
        <w:t xml:space="preserve">. Other pollutants such as microplastics (&lt; 5 mm), are </w:t>
      </w:r>
      <w:r w:rsidR="004D6D67">
        <w:rPr>
          <w:rFonts w:ascii="Arial" w:hAnsi="Arial" w:cs="Arial"/>
          <w:sz w:val="22"/>
          <w:szCs w:val="22"/>
        </w:rPr>
        <w:t>now</w:t>
      </w:r>
      <w:r w:rsidR="004D6D67" w:rsidRPr="005E64BC">
        <w:rPr>
          <w:rFonts w:ascii="Arial" w:hAnsi="Arial" w:cs="Arial"/>
          <w:sz w:val="22"/>
          <w:szCs w:val="22"/>
        </w:rPr>
        <w:t xml:space="preserve"> </w:t>
      </w:r>
      <w:r w:rsidRPr="005E64BC">
        <w:rPr>
          <w:rFonts w:ascii="Arial" w:hAnsi="Arial" w:cs="Arial"/>
          <w:sz w:val="22"/>
          <w:szCs w:val="22"/>
        </w:rPr>
        <w:t xml:space="preserve">commonly detected in aquatic systems. There is an emerging concern that microplastics can act as a vector for </w:t>
      </w:r>
      <w:r w:rsidR="004D6D67">
        <w:rPr>
          <w:rFonts w:ascii="Arial" w:hAnsi="Arial" w:cs="Arial"/>
          <w:sz w:val="22"/>
          <w:szCs w:val="22"/>
        </w:rPr>
        <w:t xml:space="preserve">chemical </w:t>
      </w:r>
      <w:r w:rsidRPr="005E64BC">
        <w:rPr>
          <w:rFonts w:ascii="Arial" w:hAnsi="Arial" w:cs="Arial"/>
          <w:sz w:val="22"/>
          <w:szCs w:val="22"/>
        </w:rPr>
        <w:t>micropollutants when they co-exist in the same environment, including pharmaceuticals. This study evaluated a mixture of five pharmaceuticals (16 µmol L</w:t>
      </w:r>
      <w:r w:rsidRPr="005E64BC">
        <w:rPr>
          <w:rFonts w:ascii="Arial" w:hAnsi="Arial" w:cs="Arial"/>
          <w:sz w:val="22"/>
          <w:szCs w:val="22"/>
          <w:vertAlign w:val="superscript"/>
        </w:rPr>
        <w:t>-1</w:t>
      </w:r>
      <w:r w:rsidRPr="005E64BC">
        <w:rPr>
          <w:rFonts w:ascii="Arial" w:hAnsi="Arial" w:cs="Arial"/>
          <w:sz w:val="22"/>
          <w:szCs w:val="22"/>
        </w:rPr>
        <w:t xml:space="preserve"> each) with six microplastic types (2 g L</w:t>
      </w:r>
      <w:r w:rsidRPr="005E64BC">
        <w:rPr>
          <w:rFonts w:ascii="Arial" w:hAnsi="Arial" w:cs="Arial"/>
          <w:sz w:val="22"/>
          <w:szCs w:val="22"/>
          <w:vertAlign w:val="superscript"/>
        </w:rPr>
        <w:t>-1</w:t>
      </w:r>
      <w:r w:rsidRPr="005E64BC">
        <w:rPr>
          <w:rFonts w:ascii="Arial" w:hAnsi="Arial" w:cs="Arial"/>
          <w:sz w:val="22"/>
          <w:szCs w:val="22"/>
        </w:rPr>
        <w:t xml:space="preserve">) with </w:t>
      </w:r>
      <w:r w:rsidR="0011754E">
        <w:rPr>
          <w:rFonts w:ascii="Arial" w:hAnsi="Arial" w:cs="Arial"/>
          <w:sz w:val="22"/>
          <w:szCs w:val="22"/>
        </w:rPr>
        <w:t>median (D</w:t>
      </w:r>
      <w:r w:rsidR="0011754E" w:rsidRPr="0011754E">
        <w:rPr>
          <w:rFonts w:ascii="Arial" w:hAnsi="Arial" w:cs="Arial"/>
          <w:sz w:val="22"/>
          <w:szCs w:val="22"/>
          <w:vertAlign w:val="subscript"/>
        </w:rPr>
        <w:t>50</w:t>
      </w:r>
      <w:r w:rsidR="0011754E">
        <w:rPr>
          <w:rFonts w:ascii="Arial" w:hAnsi="Arial" w:cs="Arial"/>
          <w:sz w:val="22"/>
          <w:szCs w:val="22"/>
        </w:rPr>
        <w:t xml:space="preserve">) </w:t>
      </w:r>
      <w:r w:rsidRPr="005E64BC">
        <w:rPr>
          <w:rFonts w:ascii="Arial" w:hAnsi="Arial" w:cs="Arial"/>
          <w:sz w:val="22"/>
          <w:szCs w:val="22"/>
        </w:rPr>
        <w:t xml:space="preserve">particle sizes of </w:t>
      </w:r>
      <w:r w:rsidR="00680D31">
        <w:rPr>
          <w:rFonts w:ascii="Arial" w:hAnsi="Arial" w:cs="Arial"/>
          <w:sz w:val="22"/>
          <w:szCs w:val="22"/>
        </w:rPr>
        <w:t>20</w:t>
      </w:r>
      <w:r w:rsidRPr="005E64BC">
        <w:rPr>
          <w:rFonts w:ascii="Arial" w:hAnsi="Arial" w:cs="Arial"/>
          <w:sz w:val="22"/>
          <w:szCs w:val="22"/>
        </w:rPr>
        <w:t xml:space="preserve"> </w:t>
      </w:r>
      <w:r w:rsidR="00C76C64">
        <w:rPr>
          <w:rFonts w:ascii="Arial" w:hAnsi="Arial" w:cs="Arial"/>
          <w:sz w:val="22"/>
          <w:szCs w:val="22"/>
        </w:rPr>
        <w:t>± 13</w:t>
      </w:r>
      <w:r w:rsidR="003E0A18">
        <w:rPr>
          <w:rFonts w:ascii="Arial" w:hAnsi="Arial" w:cs="Arial"/>
          <w:sz w:val="22"/>
          <w:szCs w:val="22"/>
        </w:rPr>
        <w:t xml:space="preserve"> </w:t>
      </w:r>
      <w:r w:rsidRPr="005E64BC">
        <w:rPr>
          <w:rFonts w:ascii="Arial" w:hAnsi="Arial" w:cs="Arial"/>
          <w:sz w:val="22"/>
          <w:szCs w:val="22"/>
        </w:rPr>
        <w:t xml:space="preserve">µm (small) and </w:t>
      </w:r>
      <w:r w:rsidR="00680D31">
        <w:rPr>
          <w:rFonts w:ascii="Arial" w:hAnsi="Arial" w:cs="Arial"/>
          <w:sz w:val="22"/>
          <w:szCs w:val="22"/>
        </w:rPr>
        <w:t>1</w:t>
      </w:r>
      <w:r w:rsidR="00C76C64">
        <w:rPr>
          <w:rFonts w:ascii="Arial" w:hAnsi="Arial" w:cs="Arial"/>
          <w:sz w:val="22"/>
          <w:szCs w:val="22"/>
        </w:rPr>
        <w:t>22</w:t>
      </w:r>
      <w:r w:rsidR="004D6D67">
        <w:rPr>
          <w:rFonts w:ascii="Arial" w:hAnsi="Arial" w:cs="Arial"/>
          <w:sz w:val="22"/>
          <w:szCs w:val="22"/>
        </w:rPr>
        <w:t xml:space="preserve"> </w:t>
      </w:r>
      <w:r w:rsidR="00C76C64">
        <w:rPr>
          <w:rFonts w:ascii="Arial" w:hAnsi="Arial" w:cs="Arial"/>
          <w:sz w:val="22"/>
          <w:szCs w:val="22"/>
        </w:rPr>
        <w:t xml:space="preserve">± 24 </w:t>
      </w:r>
      <w:r w:rsidR="004D6D67" w:rsidRPr="005E64BC">
        <w:rPr>
          <w:rFonts w:ascii="Arial" w:hAnsi="Arial" w:cs="Arial"/>
          <w:sz w:val="22"/>
          <w:szCs w:val="22"/>
        </w:rPr>
        <w:t>µm</w:t>
      </w:r>
      <w:r w:rsidR="004D6D67">
        <w:rPr>
          <w:rFonts w:ascii="Arial" w:hAnsi="Arial" w:cs="Arial"/>
          <w:sz w:val="22"/>
          <w:szCs w:val="22"/>
        </w:rPr>
        <w:t xml:space="preserve"> </w:t>
      </w:r>
      <w:r w:rsidRPr="005E64BC">
        <w:rPr>
          <w:rFonts w:ascii="Arial" w:hAnsi="Arial" w:cs="Arial"/>
          <w:sz w:val="22"/>
          <w:szCs w:val="22"/>
        </w:rPr>
        <w:t>(large). Additionally</w:t>
      </w:r>
      <w:r w:rsidR="00804670">
        <w:rPr>
          <w:rFonts w:ascii="Arial" w:hAnsi="Arial" w:cs="Arial"/>
          <w:sz w:val="22"/>
          <w:szCs w:val="22"/>
        </w:rPr>
        <w:t xml:space="preserve">, </w:t>
      </w:r>
      <w:r w:rsidR="002F0BBE">
        <w:rPr>
          <w:rFonts w:ascii="Arial" w:hAnsi="Arial" w:cs="Arial"/>
          <w:sz w:val="22"/>
          <w:szCs w:val="22"/>
        </w:rPr>
        <w:t>t</w:t>
      </w:r>
      <w:r w:rsidRPr="005E64BC">
        <w:rPr>
          <w:rFonts w:ascii="Arial" w:hAnsi="Arial" w:cs="Arial"/>
          <w:sz w:val="22"/>
          <w:szCs w:val="22"/>
        </w:rPr>
        <w:t>he microplastics were artificially</w:t>
      </w:r>
      <w:r w:rsidR="002F0BBE">
        <w:rPr>
          <w:rFonts w:ascii="Arial" w:hAnsi="Arial" w:cs="Arial"/>
          <w:sz w:val="22"/>
          <w:szCs w:val="22"/>
        </w:rPr>
        <w:t xml:space="preserve"> aged to evaluate</w:t>
      </w:r>
      <w:r w:rsidRPr="005E64BC">
        <w:rPr>
          <w:rFonts w:ascii="Arial" w:hAnsi="Arial" w:cs="Arial"/>
          <w:sz w:val="22"/>
          <w:szCs w:val="22"/>
        </w:rPr>
        <w:t xml:space="preserve"> </w:t>
      </w:r>
      <w:r w:rsidR="002F0BBE" w:rsidRPr="005E64BC">
        <w:rPr>
          <w:rFonts w:ascii="Arial" w:hAnsi="Arial" w:cs="Arial"/>
          <w:sz w:val="22"/>
          <w:szCs w:val="22"/>
        </w:rPr>
        <w:t>the impact of microplastics aging on adsorption of the pharmaceuticals</w:t>
      </w:r>
      <w:r w:rsidR="002F0BBE">
        <w:rPr>
          <w:rFonts w:ascii="Arial" w:hAnsi="Arial" w:cs="Arial"/>
          <w:sz w:val="22"/>
          <w:szCs w:val="22"/>
        </w:rPr>
        <w:t xml:space="preserve">. </w:t>
      </w:r>
    </w:p>
    <w:p w14:paraId="3F0C1A19" w14:textId="79F402CA" w:rsidR="00B322DD" w:rsidRDefault="00B322DD" w:rsidP="00B322DD">
      <w:pPr>
        <w:jc w:val="both"/>
        <w:rPr>
          <w:rFonts w:ascii="Arial" w:hAnsi="Arial" w:cs="Arial"/>
          <w:sz w:val="22"/>
          <w:szCs w:val="22"/>
        </w:rPr>
      </w:pPr>
      <w:r w:rsidRPr="005E64BC">
        <w:rPr>
          <w:rFonts w:ascii="Arial" w:hAnsi="Arial" w:cs="Arial"/>
          <w:sz w:val="22"/>
          <w:szCs w:val="22"/>
        </w:rPr>
        <w:t>The two sizes of virgin and aged polypropylene (PP), polyethylene terephthalate (PET), polystyrene (PS), polyamide (PA), polyethylene (PE), and polyvinyl chloride (PVC) were placed in contact with a mixture of ibuprofen, carbamazepine, fluoxetine, venlafaxine, and ofloxacin for 48 h</w:t>
      </w:r>
      <w:r w:rsidR="006D5167">
        <w:rPr>
          <w:rFonts w:ascii="Arial" w:hAnsi="Arial" w:cs="Arial"/>
          <w:sz w:val="22"/>
          <w:szCs w:val="22"/>
        </w:rPr>
        <w:t>ours</w:t>
      </w:r>
      <w:r w:rsidRPr="005E64BC">
        <w:rPr>
          <w:rFonts w:ascii="Arial" w:hAnsi="Arial" w:cs="Arial"/>
          <w:sz w:val="22"/>
          <w:szCs w:val="22"/>
        </w:rPr>
        <w:t>.</w:t>
      </w:r>
      <w:r w:rsidR="00C04F5C">
        <w:rPr>
          <w:rFonts w:ascii="Arial" w:hAnsi="Arial" w:cs="Arial"/>
          <w:sz w:val="22"/>
          <w:szCs w:val="22"/>
        </w:rPr>
        <w:t xml:space="preserve"> </w:t>
      </w:r>
      <w:r w:rsidR="00370CD2">
        <w:rPr>
          <w:rFonts w:ascii="Arial" w:hAnsi="Arial" w:cs="Arial"/>
          <w:sz w:val="22"/>
          <w:szCs w:val="22"/>
        </w:rPr>
        <w:t xml:space="preserve">The size of the particles, </w:t>
      </w:r>
      <w:r w:rsidR="003A6737">
        <w:rPr>
          <w:rFonts w:ascii="Arial" w:hAnsi="Arial" w:cs="Arial"/>
          <w:sz w:val="22"/>
          <w:szCs w:val="22"/>
        </w:rPr>
        <w:t xml:space="preserve">the </w:t>
      </w:r>
      <w:r w:rsidR="002F0BBE">
        <w:rPr>
          <w:rFonts w:ascii="Arial" w:hAnsi="Arial" w:cs="Arial"/>
          <w:sz w:val="22"/>
          <w:szCs w:val="22"/>
        </w:rPr>
        <w:t xml:space="preserve">microplastics </w:t>
      </w:r>
      <w:r w:rsidR="003A6737">
        <w:rPr>
          <w:rFonts w:ascii="Arial" w:hAnsi="Arial" w:cs="Arial"/>
          <w:sz w:val="22"/>
          <w:szCs w:val="22"/>
        </w:rPr>
        <w:t xml:space="preserve">aging, the </w:t>
      </w:r>
      <w:r w:rsidR="00370CD2">
        <w:rPr>
          <w:rFonts w:ascii="Arial" w:hAnsi="Arial" w:cs="Arial"/>
          <w:sz w:val="22"/>
          <w:szCs w:val="22"/>
        </w:rPr>
        <w:t xml:space="preserve">type of microplastics, and the compound </w:t>
      </w:r>
      <w:r w:rsidR="003A6737">
        <w:rPr>
          <w:rFonts w:ascii="Arial" w:hAnsi="Arial" w:cs="Arial"/>
          <w:sz w:val="22"/>
          <w:szCs w:val="22"/>
        </w:rPr>
        <w:t>hydrophobicity</w:t>
      </w:r>
      <w:r w:rsidR="00370CD2">
        <w:rPr>
          <w:rFonts w:ascii="Arial" w:hAnsi="Arial" w:cs="Arial"/>
          <w:sz w:val="22"/>
          <w:szCs w:val="22"/>
        </w:rPr>
        <w:t xml:space="preserve"> were key factor</w:t>
      </w:r>
      <w:r w:rsidR="00D65EB5">
        <w:rPr>
          <w:rFonts w:ascii="Arial" w:hAnsi="Arial" w:cs="Arial"/>
          <w:sz w:val="22"/>
          <w:szCs w:val="22"/>
        </w:rPr>
        <w:t>s</w:t>
      </w:r>
      <w:r w:rsidR="00370CD2">
        <w:rPr>
          <w:rFonts w:ascii="Arial" w:hAnsi="Arial" w:cs="Arial"/>
          <w:sz w:val="22"/>
          <w:szCs w:val="22"/>
        </w:rPr>
        <w:t xml:space="preserve"> affecting the adsorption of pharmaceuticals on</w:t>
      </w:r>
      <w:r w:rsidR="002F0BBE">
        <w:rPr>
          <w:rFonts w:ascii="Arial" w:hAnsi="Arial" w:cs="Arial"/>
          <w:sz w:val="22"/>
          <w:szCs w:val="22"/>
        </w:rPr>
        <w:t>to</w:t>
      </w:r>
      <w:r w:rsidR="00370CD2">
        <w:rPr>
          <w:rFonts w:ascii="Arial" w:hAnsi="Arial" w:cs="Arial"/>
          <w:sz w:val="22"/>
          <w:szCs w:val="22"/>
        </w:rPr>
        <w:t xml:space="preserve"> microplastics.</w:t>
      </w:r>
      <w:r w:rsidR="007A7E3A">
        <w:rPr>
          <w:rFonts w:ascii="Arial" w:hAnsi="Arial" w:cs="Arial"/>
          <w:sz w:val="22"/>
          <w:szCs w:val="22"/>
        </w:rPr>
        <w:t xml:space="preserve"> </w:t>
      </w:r>
      <w:r w:rsidR="0004792A">
        <w:rPr>
          <w:rFonts w:ascii="Arial" w:hAnsi="Arial" w:cs="Arial"/>
          <w:sz w:val="22"/>
          <w:szCs w:val="22"/>
        </w:rPr>
        <w:t>Virgin and aged small PP adsorb</w:t>
      </w:r>
      <w:r w:rsidR="006D5167">
        <w:rPr>
          <w:rFonts w:ascii="Arial" w:hAnsi="Arial" w:cs="Arial"/>
          <w:sz w:val="22"/>
          <w:szCs w:val="22"/>
        </w:rPr>
        <w:t>ed</w:t>
      </w:r>
      <w:r w:rsidR="0004792A">
        <w:rPr>
          <w:rFonts w:ascii="Arial" w:hAnsi="Arial" w:cs="Arial"/>
          <w:sz w:val="22"/>
          <w:szCs w:val="22"/>
        </w:rPr>
        <w:t xml:space="preserve"> all </w:t>
      </w:r>
      <w:r w:rsidR="006D5167">
        <w:rPr>
          <w:rFonts w:ascii="Arial" w:hAnsi="Arial" w:cs="Arial"/>
          <w:sz w:val="22"/>
          <w:szCs w:val="22"/>
        </w:rPr>
        <w:t xml:space="preserve">the </w:t>
      </w:r>
      <w:r w:rsidR="0004792A">
        <w:rPr>
          <w:rFonts w:ascii="Arial" w:hAnsi="Arial" w:cs="Arial"/>
          <w:sz w:val="22"/>
          <w:szCs w:val="22"/>
        </w:rPr>
        <w:t xml:space="preserve">pharmaceuticals in the mixture. Fluoxetine, the most hydrophobic pharmaceutical investigated, </w:t>
      </w:r>
      <w:r w:rsidR="006D5167">
        <w:rPr>
          <w:rFonts w:ascii="Arial" w:hAnsi="Arial" w:cs="Arial"/>
          <w:sz w:val="22"/>
          <w:szCs w:val="22"/>
        </w:rPr>
        <w:t>exhibited</w:t>
      </w:r>
      <w:r w:rsidR="0004792A">
        <w:rPr>
          <w:rFonts w:ascii="Arial" w:hAnsi="Arial" w:cs="Arial"/>
          <w:sz w:val="22"/>
          <w:szCs w:val="22"/>
        </w:rPr>
        <w:t xml:space="preserve"> ~60% </w:t>
      </w:r>
      <w:r w:rsidR="006D5167">
        <w:rPr>
          <w:rFonts w:ascii="Arial" w:hAnsi="Arial" w:cs="Arial"/>
          <w:sz w:val="22"/>
          <w:szCs w:val="22"/>
        </w:rPr>
        <w:t xml:space="preserve">adsorption </w:t>
      </w:r>
      <w:r w:rsidR="0004792A">
        <w:rPr>
          <w:rFonts w:ascii="Arial" w:hAnsi="Arial" w:cs="Arial"/>
          <w:sz w:val="22"/>
          <w:szCs w:val="22"/>
        </w:rPr>
        <w:t>on small and large virgin PA</w:t>
      </w:r>
      <w:r w:rsidR="00113027">
        <w:rPr>
          <w:rFonts w:ascii="Arial" w:hAnsi="Arial" w:cs="Arial"/>
          <w:sz w:val="22"/>
          <w:szCs w:val="22"/>
        </w:rPr>
        <w:t xml:space="preserve"> and ~70% </w:t>
      </w:r>
      <w:r w:rsidR="006D5167">
        <w:rPr>
          <w:rFonts w:ascii="Arial" w:hAnsi="Arial" w:cs="Arial"/>
          <w:sz w:val="22"/>
          <w:szCs w:val="22"/>
        </w:rPr>
        <w:t xml:space="preserve">adsorption </w:t>
      </w:r>
      <w:r w:rsidR="00113027">
        <w:rPr>
          <w:rFonts w:ascii="Arial" w:hAnsi="Arial" w:cs="Arial"/>
          <w:sz w:val="22"/>
          <w:szCs w:val="22"/>
        </w:rPr>
        <w:t>on virgin small PVC</w:t>
      </w:r>
      <w:r w:rsidR="0004792A">
        <w:rPr>
          <w:rFonts w:ascii="Arial" w:hAnsi="Arial" w:cs="Arial"/>
          <w:sz w:val="22"/>
          <w:szCs w:val="22"/>
        </w:rPr>
        <w:t xml:space="preserve">. Aging the microplastics increased the adsorption </w:t>
      </w:r>
      <w:r w:rsidR="006D5167">
        <w:rPr>
          <w:rFonts w:ascii="Arial" w:hAnsi="Arial" w:cs="Arial"/>
          <w:sz w:val="22"/>
          <w:szCs w:val="22"/>
        </w:rPr>
        <w:t xml:space="preserve">by </w:t>
      </w:r>
      <w:r w:rsidR="0004792A">
        <w:rPr>
          <w:rFonts w:ascii="Arial" w:hAnsi="Arial" w:cs="Arial"/>
          <w:sz w:val="22"/>
          <w:szCs w:val="22"/>
        </w:rPr>
        <w:t xml:space="preserve">the microplastics. </w:t>
      </w:r>
      <w:r w:rsidR="002F0BBE">
        <w:rPr>
          <w:rFonts w:ascii="Arial" w:hAnsi="Arial" w:cs="Arial"/>
          <w:sz w:val="22"/>
          <w:szCs w:val="22"/>
        </w:rPr>
        <w:t xml:space="preserve">Fluoxetine </w:t>
      </w:r>
      <w:r w:rsidR="007A7E3A">
        <w:rPr>
          <w:rFonts w:ascii="Arial" w:hAnsi="Arial" w:cs="Arial"/>
          <w:sz w:val="22"/>
          <w:szCs w:val="22"/>
        </w:rPr>
        <w:t xml:space="preserve">adsorbed </w:t>
      </w:r>
      <w:r w:rsidR="002F0BBE">
        <w:rPr>
          <w:rFonts w:ascii="Arial" w:hAnsi="Arial" w:cs="Arial"/>
          <w:sz w:val="22"/>
          <w:szCs w:val="22"/>
        </w:rPr>
        <w:t xml:space="preserve">onto </w:t>
      </w:r>
      <w:r w:rsidR="007A7E3A">
        <w:rPr>
          <w:rFonts w:ascii="Arial" w:hAnsi="Arial" w:cs="Arial"/>
          <w:sz w:val="22"/>
          <w:szCs w:val="22"/>
        </w:rPr>
        <w:t xml:space="preserve">all aged microplastics </w:t>
      </w:r>
      <w:r w:rsidR="006D5167">
        <w:rPr>
          <w:rFonts w:ascii="Arial" w:hAnsi="Arial" w:cs="Arial"/>
          <w:sz w:val="22"/>
          <w:szCs w:val="22"/>
        </w:rPr>
        <w:t xml:space="preserve">showing between </w:t>
      </w:r>
      <w:r w:rsidR="007A7E3A">
        <w:rPr>
          <w:rFonts w:ascii="Arial" w:hAnsi="Arial" w:cs="Arial"/>
          <w:sz w:val="22"/>
          <w:szCs w:val="22"/>
        </w:rPr>
        <w:t>~18% (PET) and 100% (PP, F</w:t>
      </w:r>
      <w:r w:rsidR="00F809C6">
        <w:rPr>
          <w:rFonts w:ascii="Arial" w:hAnsi="Arial" w:cs="Arial"/>
          <w:sz w:val="22"/>
          <w:szCs w:val="22"/>
        </w:rPr>
        <w:t>igure 1)</w:t>
      </w:r>
      <w:r w:rsidR="006D5167">
        <w:rPr>
          <w:rFonts w:ascii="Arial" w:hAnsi="Arial" w:cs="Arial"/>
          <w:sz w:val="22"/>
          <w:szCs w:val="22"/>
        </w:rPr>
        <w:t xml:space="preserve"> adsorption</w:t>
      </w:r>
      <w:r>
        <w:rPr>
          <w:rFonts w:ascii="Arial" w:hAnsi="Arial" w:cs="Arial"/>
          <w:sz w:val="22"/>
          <w:szCs w:val="22"/>
        </w:rPr>
        <w:t>.</w:t>
      </w:r>
      <w:r w:rsidR="00F809C6">
        <w:rPr>
          <w:rFonts w:ascii="Arial" w:hAnsi="Arial" w:cs="Arial"/>
          <w:sz w:val="22"/>
          <w:szCs w:val="22"/>
        </w:rPr>
        <w:t xml:space="preserve"> </w:t>
      </w:r>
    </w:p>
    <w:p w14:paraId="4F935207" w14:textId="0E9BC449" w:rsidR="00B322DD" w:rsidRDefault="00C04F5C" w:rsidP="00F809C6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0ADC1FA" wp14:editId="0817C7B9">
            <wp:extent cx="3704897" cy="2118995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77" cy="213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F13FF" w14:textId="7A1D6E63" w:rsidR="0011754E" w:rsidRDefault="002D7C76" w:rsidP="0011754E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2D7C76">
        <w:rPr>
          <w:rFonts w:ascii="Arial" w:hAnsi="Arial" w:cs="Arial"/>
          <w:b/>
          <w:bCs/>
          <w:sz w:val="20"/>
          <w:szCs w:val="20"/>
        </w:rPr>
        <w:t>Figure 1:</w:t>
      </w:r>
      <w:r w:rsidRPr="002D7C76">
        <w:rPr>
          <w:rFonts w:ascii="Arial" w:hAnsi="Arial" w:cs="Arial"/>
          <w:sz w:val="20"/>
          <w:szCs w:val="20"/>
        </w:rPr>
        <w:t xml:space="preserve"> Percent adsorption of ofloxacin, venlafaxine, carbamazepine, fluoxetine, and ibuprofen on</w:t>
      </w:r>
      <w:r w:rsidR="00BE652B">
        <w:rPr>
          <w:rFonts w:ascii="Arial" w:hAnsi="Arial" w:cs="Arial"/>
          <w:sz w:val="20"/>
          <w:szCs w:val="20"/>
        </w:rPr>
        <w:t>to</w:t>
      </w:r>
      <w:r w:rsidRPr="002D7C76">
        <w:rPr>
          <w:rFonts w:ascii="Arial" w:hAnsi="Arial" w:cs="Arial"/>
          <w:sz w:val="20"/>
          <w:szCs w:val="20"/>
        </w:rPr>
        <w:t xml:space="preserve"> virgin and aged polystyrene (PS), polyethylene (PE), polyethylene terephthalate (PET), polyamide (PA), polyvinyl chloride (PVC), and polypropylene (PP)</w:t>
      </w:r>
      <w:r w:rsidR="006D5167">
        <w:rPr>
          <w:rFonts w:ascii="Arial" w:hAnsi="Arial" w:cs="Arial"/>
          <w:sz w:val="20"/>
          <w:szCs w:val="20"/>
        </w:rPr>
        <w:t>.</w:t>
      </w:r>
      <w:r w:rsidR="007F3272">
        <w:rPr>
          <w:rFonts w:ascii="Arial" w:hAnsi="Arial" w:cs="Arial"/>
          <w:sz w:val="20"/>
          <w:szCs w:val="20"/>
        </w:rPr>
        <w:t xml:space="preserve"> </w:t>
      </w:r>
      <w:r w:rsidR="006D5167">
        <w:rPr>
          <w:rFonts w:ascii="Arial" w:hAnsi="Arial" w:cs="Arial"/>
          <w:sz w:val="20"/>
          <w:szCs w:val="20"/>
        </w:rPr>
        <w:t>The microplastics were classified</w:t>
      </w:r>
      <w:r w:rsidR="00BE652B">
        <w:rPr>
          <w:rFonts w:ascii="Arial" w:hAnsi="Arial" w:cs="Arial"/>
          <w:sz w:val="20"/>
          <w:szCs w:val="20"/>
        </w:rPr>
        <w:t xml:space="preserve"> a</w:t>
      </w:r>
      <w:r w:rsidR="006D5167">
        <w:rPr>
          <w:rFonts w:ascii="Arial" w:hAnsi="Arial" w:cs="Arial"/>
          <w:sz w:val="20"/>
          <w:szCs w:val="20"/>
        </w:rPr>
        <w:t>s</w:t>
      </w:r>
      <w:r w:rsidR="0011754E">
        <w:rPr>
          <w:rFonts w:ascii="Arial" w:hAnsi="Arial" w:cs="Arial"/>
          <w:sz w:val="20"/>
          <w:szCs w:val="20"/>
        </w:rPr>
        <w:t xml:space="preserve"> small (D</w:t>
      </w:r>
      <w:r w:rsidR="0011754E">
        <w:rPr>
          <w:rFonts w:ascii="Arial" w:hAnsi="Arial" w:cs="Arial"/>
          <w:sz w:val="20"/>
          <w:szCs w:val="20"/>
          <w:vertAlign w:val="subscript"/>
        </w:rPr>
        <w:t>50</w:t>
      </w:r>
      <w:r w:rsidR="003E0A18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741E72">
        <w:rPr>
          <w:rFonts w:ascii="Arial" w:hAnsi="Arial" w:cs="Arial"/>
          <w:sz w:val="20"/>
          <w:szCs w:val="20"/>
        </w:rPr>
        <w:t>=</w:t>
      </w:r>
      <w:r w:rsidR="003E0A18">
        <w:rPr>
          <w:rFonts w:ascii="Arial" w:hAnsi="Arial" w:cs="Arial"/>
          <w:sz w:val="20"/>
          <w:szCs w:val="20"/>
        </w:rPr>
        <w:t xml:space="preserve"> </w:t>
      </w:r>
      <w:r w:rsidR="003E0A18" w:rsidRPr="003E0A18">
        <w:rPr>
          <w:rFonts w:ascii="Arial" w:hAnsi="Arial" w:cs="Arial"/>
          <w:sz w:val="20"/>
          <w:szCs w:val="20"/>
        </w:rPr>
        <w:t>20 ± 13</w:t>
      </w:r>
      <w:r w:rsidR="0011754E">
        <w:rPr>
          <w:rFonts w:ascii="Arial" w:hAnsi="Arial" w:cs="Arial"/>
          <w:sz w:val="20"/>
          <w:szCs w:val="20"/>
        </w:rPr>
        <w:t>)</w:t>
      </w:r>
      <w:r w:rsidR="0011754E" w:rsidRPr="0011754E">
        <w:rPr>
          <w:rFonts w:ascii="Arial" w:hAnsi="Arial" w:cs="Arial"/>
          <w:sz w:val="20"/>
          <w:szCs w:val="20"/>
        </w:rPr>
        <w:t xml:space="preserve"> and large</w:t>
      </w:r>
      <w:r w:rsidR="0011754E">
        <w:rPr>
          <w:rFonts w:ascii="Arial" w:hAnsi="Arial" w:cs="Arial"/>
          <w:sz w:val="20"/>
          <w:szCs w:val="20"/>
        </w:rPr>
        <w:t xml:space="preserve"> (D</w:t>
      </w:r>
      <w:r w:rsidR="0011754E">
        <w:rPr>
          <w:rFonts w:ascii="Arial" w:hAnsi="Arial" w:cs="Arial"/>
          <w:sz w:val="20"/>
          <w:szCs w:val="20"/>
          <w:vertAlign w:val="subscript"/>
        </w:rPr>
        <w:t>50</w:t>
      </w:r>
      <w:r w:rsidR="003E0A18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741E72">
        <w:rPr>
          <w:rFonts w:ascii="Arial" w:hAnsi="Arial" w:cs="Arial"/>
          <w:sz w:val="20"/>
          <w:szCs w:val="20"/>
        </w:rPr>
        <w:t>=</w:t>
      </w:r>
      <w:r w:rsidR="003E0A18">
        <w:rPr>
          <w:rFonts w:ascii="Arial" w:hAnsi="Arial" w:cs="Arial"/>
          <w:sz w:val="20"/>
          <w:szCs w:val="20"/>
        </w:rPr>
        <w:t xml:space="preserve"> </w:t>
      </w:r>
      <w:r w:rsidR="003E0A18" w:rsidRPr="003E0A18">
        <w:rPr>
          <w:rFonts w:ascii="Arial" w:hAnsi="Arial" w:cs="Arial"/>
          <w:sz w:val="20"/>
          <w:szCs w:val="20"/>
        </w:rPr>
        <w:t xml:space="preserve">122 ± 24 </w:t>
      </w:r>
      <w:r w:rsidR="00B9572E" w:rsidRPr="0011754E">
        <w:rPr>
          <w:rFonts w:ascii="Arial" w:hAnsi="Arial" w:cs="Arial"/>
          <w:sz w:val="20"/>
          <w:szCs w:val="20"/>
        </w:rPr>
        <w:t>µm</w:t>
      </w:r>
      <w:r w:rsidR="0011754E" w:rsidRPr="0011754E">
        <w:rPr>
          <w:rFonts w:ascii="Arial" w:hAnsi="Arial" w:cs="Arial"/>
          <w:sz w:val="20"/>
          <w:szCs w:val="20"/>
        </w:rPr>
        <w:t xml:space="preserve">). </w:t>
      </w:r>
    </w:p>
    <w:p w14:paraId="3B282948" w14:textId="5EBBC01B" w:rsidR="00C04F5C" w:rsidRDefault="0004792A" w:rsidP="0011754E">
      <w:pPr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current investigation </w:t>
      </w:r>
      <w:r w:rsidR="00CF263C" w:rsidRPr="00CF263C">
        <w:rPr>
          <w:rFonts w:ascii="Arial" w:hAnsi="Arial" w:cs="Arial"/>
          <w:sz w:val="22"/>
          <w:szCs w:val="22"/>
        </w:rPr>
        <w:t>highlight</w:t>
      </w:r>
      <w:r w:rsidR="00741E72">
        <w:rPr>
          <w:rFonts w:ascii="Arial" w:hAnsi="Arial" w:cs="Arial"/>
          <w:sz w:val="22"/>
          <w:szCs w:val="22"/>
        </w:rPr>
        <w:t>s</w:t>
      </w:r>
      <w:r w:rsidR="00CF263C" w:rsidRPr="00CF263C">
        <w:rPr>
          <w:rFonts w:ascii="Arial" w:hAnsi="Arial" w:cs="Arial"/>
          <w:sz w:val="22"/>
          <w:szCs w:val="22"/>
        </w:rPr>
        <w:t xml:space="preserve"> the potential of</w:t>
      </w:r>
      <w:r w:rsidR="00CF26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microplastics</w:t>
      </w:r>
      <w:r w:rsidR="00CF263C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act as a vector for pharmaceutical</w:t>
      </w:r>
      <w:r w:rsidR="00741E7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 the aquatic environment.</w:t>
      </w:r>
      <w:r w:rsidR="00CF263C">
        <w:rPr>
          <w:rFonts w:ascii="Arial" w:hAnsi="Arial" w:cs="Arial"/>
          <w:sz w:val="22"/>
          <w:szCs w:val="22"/>
        </w:rPr>
        <w:t xml:space="preserve"> </w:t>
      </w:r>
      <w:r w:rsidR="00C04F5C">
        <w:rPr>
          <w:rFonts w:ascii="Arial" w:hAnsi="Arial" w:cs="Arial"/>
          <w:sz w:val="22"/>
          <w:szCs w:val="22"/>
        </w:rPr>
        <w:t>The high ecotoxicity of fluoxetine and t</w:t>
      </w:r>
      <w:r w:rsidR="00CF263C">
        <w:rPr>
          <w:rFonts w:ascii="Arial" w:hAnsi="Arial" w:cs="Arial"/>
          <w:sz w:val="22"/>
          <w:szCs w:val="22"/>
        </w:rPr>
        <w:t xml:space="preserve">he </w:t>
      </w:r>
      <w:r w:rsidR="00741E72">
        <w:rPr>
          <w:rFonts w:ascii="Arial" w:hAnsi="Arial" w:cs="Arial"/>
          <w:sz w:val="22"/>
          <w:szCs w:val="22"/>
        </w:rPr>
        <w:t xml:space="preserve">considerable </w:t>
      </w:r>
      <w:r w:rsidR="00CF263C">
        <w:rPr>
          <w:rFonts w:ascii="Arial" w:hAnsi="Arial" w:cs="Arial"/>
          <w:sz w:val="22"/>
          <w:szCs w:val="22"/>
        </w:rPr>
        <w:t>adsorption potential of small</w:t>
      </w:r>
      <w:r w:rsidR="00741E72">
        <w:rPr>
          <w:rFonts w:ascii="Arial" w:hAnsi="Arial" w:cs="Arial"/>
          <w:sz w:val="22"/>
          <w:szCs w:val="22"/>
        </w:rPr>
        <w:t>,</w:t>
      </w:r>
      <w:r w:rsidR="00CF263C">
        <w:rPr>
          <w:rFonts w:ascii="Arial" w:hAnsi="Arial" w:cs="Arial"/>
          <w:sz w:val="22"/>
          <w:szCs w:val="22"/>
        </w:rPr>
        <w:t xml:space="preserve"> aged microplastics is of concern</w:t>
      </w:r>
      <w:r w:rsidR="00785B94">
        <w:rPr>
          <w:rFonts w:ascii="Arial" w:hAnsi="Arial" w:cs="Arial"/>
          <w:sz w:val="22"/>
          <w:szCs w:val="22"/>
        </w:rPr>
        <w:t xml:space="preserve">, </w:t>
      </w:r>
      <w:r w:rsidR="00741E72">
        <w:rPr>
          <w:rFonts w:ascii="Arial" w:hAnsi="Arial" w:cs="Arial"/>
          <w:sz w:val="22"/>
          <w:szCs w:val="22"/>
        </w:rPr>
        <w:t xml:space="preserve">especially when </w:t>
      </w:r>
      <w:r w:rsidR="00785B94">
        <w:rPr>
          <w:rFonts w:ascii="Arial" w:hAnsi="Arial" w:cs="Arial"/>
          <w:sz w:val="22"/>
          <w:szCs w:val="22"/>
        </w:rPr>
        <w:t>considering the</w:t>
      </w:r>
      <w:r w:rsidR="00C04F5C">
        <w:rPr>
          <w:rFonts w:ascii="Arial" w:hAnsi="Arial" w:cs="Arial"/>
          <w:sz w:val="22"/>
          <w:szCs w:val="22"/>
        </w:rPr>
        <w:t xml:space="preserve"> </w:t>
      </w:r>
      <w:r w:rsidR="00C04F5C" w:rsidRPr="00C04F5C">
        <w:rPr>
          <w:rFonts w:ascii="Arial" w:hAnsi="Arial" w:cs="Arial"/>
          <w:sz w:val="22"/>
          <w:szCs w:val="22"/>
        </w:rPr>
        <w:t xml:space="preserve">possible implications </w:t>
      </w:r>
      <w:r w:rsidR="00741E72">
        <w:rPr>
          <w:rFonts w:ascii="Arial" w:hAnsi="Arial" w:cs="Arial"/>
          <w:sz w:val="22"/>
          <w:szCs w:val="22"/>
        </w:rPr>
        <w:t>should</w:t>
      </w:r>
      <w:r w:rsidR="00741E72" w:rsidRPr="00C04F5C">
        <w:rPr>
          <w:rFonts w:ascii="Arial" w:hAnsi="Arial" w:cs="Arial"/>
          <w:sz w:val="22"/>
          <w:szCs w:val="22"/>
        </w:rPr>
        <w:t xml:space="preserve"> </w:t>
      </w:r>
      <w:r w:rsidR="00C04F5C" w:rsidRPr="00C04F5C">
        <w:rPr>
          <w:rFonts w:ascii="Arial" w:hAnsi="Arial" w:cs="Arial"/>
          <w:sz w:val="22"/>
          <w:szCs w:val="22"/>
        </w:rPr>
        <w:t>they enter the food chain.</w:t>
      </w:r>
    </w:p>
    <w:sectPr w:rsidR="00C04F5C" w:rsidSect="005A28CD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0F"/>
    <w:rsid w:val="0003749C"/>
    <w:rsid w:val="0004792A"/>
    <w:rsid w:val="000A1288"/>
    <w:rsid w:val="000A1850"/>
    <w:rsid w:val="000D352F"/>
    <w:rsid w:val="000F6652"/>
    <w:rsid w:val="000F78EA"/>
    <w:rsid w:val="00113027"/>
    <w:rsid w:val="0011754E"/>
    <w:rsid w:val="00125895"/>
    <w:rsid w:val="001477DD"/>
    <w:rsid w:val="001B2A6B"/>
    <w:rsid w:val="001B575A"/>
    <w:rsid w:val="001D5889"/>
    <w:rsid w:val="001F1DE2"/>
    <w:rsid w:val="00211572"/>
    <w:rsid w:val="00212034"/>
    <w:rsid w:val="00237E0F"/>
    <w:rsid w:val="00247172"/>
    <w:rsid w:val="002D7C76"/>
    <w:rsid w:val="002E01AC"/>
    <w:rsid w:val="002E15C4"/>
    <w:rsid w:val="002E6B23"/>
    <w:rsid w:val="002F0BBE"/>
    <w:rsid w:val="00315932"/>
    <w:rsid w:val="00333C51"/>
    <w:rsid w:val="003474AE"/>
    <w:rsid w:val="00355F4F"/>
    <w:rsid w:val="00363646"/>
    <w:rsid w:val="00370CD2"/>
    <w:rsid w:val="00380F84"/>
    <w:rsid w:val="00394067"/>
    <w:rsid w:val="003A36BA"/>
    <w:rsid w:val="003A6737"/>
    <w:rsid w:val="003E0A18"/>
    <w:rsid w:val="00453FB7"/>
    <w:rsid w:val="00466080"/>
    <w:rsid w:val="004974F5"/>
    <w:rsid w:val="004C4202"/>
    <w:rsid w:val="004D6D67"/>
    <w:rsid w:val="00502C86"/>
    <w:rsid w:val="0052564E"/>
    <w:rsid w:val="0055768B"/>
    <w:rsid w:val="00573261"/>
    <w:rsid w:val="005741C5"/>
    <w:rsid w:val="00574E7B"/>
    <w:rsid w:val="00592C0F"/>
    <w:rsid w:val="00596A73"/>
    <w:rsid w:val="005A28CD"/>
    <w:rsid w:val="00604EBE"/>
    <w:rsid w:val="00622A4A"/>
    <w:rsid w:val="006564B4"/>
    <w:rsid w:val="00667B0F"/>
    <w:rsid w:val="0067123D"/>
    <w:rsid w:val="00672383"/>
    <w:rsid w:val="00680D31"/>
    <w:rsid w:val="00685F30"/>
    <w:rsid w:val="00691B63"/>
    <w:rsid w:val="006A1CC0"/>
    <w:rsid w:val="006B3B37"/>
    <w:rsid w:val="006D5167"/>
    <w:rsid w:val="006F6311"/>
    <w:rsid w:val="00706217"/>
    <w:rsid w:val="00707EC7"/>
    <w:rsid w:val="0073337E"/>
    <w:rsid w:val="00741E72"/>
    <w:rsid w:val="00785B94"/>
    <w:rsid w:val="007A5A80"/>
    <w:rsid w:val="007A7E3A"/>
    <w:rsid w:val="007E05B5"/>
    <w:rsid w:val="007F3272"/>
    <w:rsid w:val="007F35F3"/>
    <w:rsid w:val="00804670"/>
    <w:rsid w:val="008229AB"/>
    <w:rsid w:val="00861206"/>
    <w:rsid w:val="0086675A"/>
    <w:rsid w:val="00877B37"/>
    <w:rsid w:val="008857C5"/>
    <w:rsid w:val="00893158"/>
    <w:rsid w:val="008A75EB"/>
    <w:rsid w:val="008E7B19"/>
    <w:rsid w:val="008F43C7"/>
    <w:rsid w:val="00932B2B"/>
    <w:rsid w:val="009545A0"/>
    <w:rsid w:val="00965BD5"/>
    <w:rsid w:val="00997063"/>
    <w:rsid w:val="009B0BC4"/>
    <w:rsid w:val="009B7E82"/>
    <w:rsid w:val="00A00720"/>
    <w:rsid w:val="00A26880"/>
    <w:rsid w:val="00A44883"/>
    <w:rsid w:val="00A47565"/>
    <w:rsid w:val="00A5223D"/>
    <w:rsid w:val="00A5724E"/>
    <w:rsid w:val="00A63298"/>
    <w:rsid w:val="00A63FAD"/>
    <w:rsid w:val="00A906D1"/>
    <w:rsid w:val="00A95270"/>
    <w:rsid w:val="00AB74B8"/>
    <w:rsid w:val="00AD5D16"/>
    <w:rsid w:val="00AE25B2"/>
    <w:rsid w:val="00AE4F00"/>
    <w:rsid w:val="00B15E0A"/>
    <w:rsid w:val="00B322DD"/>
    <w:rsid w:val="00B74814"/>
    <w:rsid w:val="00B77A30"/>
    <w:rsid w:val="00B9572E"/>
    <w:rsid w:val="00BC1F16"/>
    <w:rsid w:val="00BD28D1"/>
    <w:rsid w:val="00BD360A"/>
    <w:rsid w:val="00BE652B"/>
    <w:rsid w:val="00BE7828"/>
    <w:rsid w:val="00C04F5C"/>
    <w:rsid w:val="00C2711B"/>
    <w:rsid w:val="00C27554"/>
    <w:rsid w:val="00C41FAC"/>
    <w:rsid w:val="00C50D7D"/>
    <w:rsid w:val="00C516DE"/>
    <w:rsid w:val="00C54365"/>
    <w:rsid w:val="00C6077E"/>
    <w:rsid w:val="00C626C0"/>
    <w:rsid w:val="00C72392"/>
    <w:rsid w:val="00C76C64"/>
    <w:rsid w:val="00CA2E9C"/>
    <w:rsid w:val="00CB1B66"/>
    <w:rsid w:val="00CF263C"/>
    <w:rsid w:val="00D04E25"/>
    <w:rsid w:val="00D47F05"/>
    <w:rsid w:val="00D65EB5"/>
    <w:rsid w:val="00D6647D"/>
    <w:rsid w:val="00D72BE8"/>
    <w:rsid w:val="00D83772"/>
    <w:rsid w:val="00D86AC6"/>
    <w:rsid w:val="00D91974"/>
    <w:rsid w:val="00DB295C"/>
    <w:rsid w:val="00DD01C0"/>
    <w:rsid w:val="00DD0620"/>
    <w:rsid w:val="00DE0DF0"/>
    <w:rsid w:val="00DF68CB"/>
    <w:rsid w:val="00E00C30"/>
    <w:rsid w:val="00E019E2"/>
    <w:rsid w:val="00E02EFC"/>
    <w:rsid w:val="00E162B5"/>
    <w:rsid w:val="00E21469"/>
    <w:rsid w:val="00E24FD0"/>
    <w:rsid w:val="00E52022"/>
    <w:rsid w:val="00E90E30"/>
    <w:rsid w:val="00E915D9"/>
    <w:rsid w:val="00EA0469"/>
    <w:rsid w:val="00EB3F26"/>
    <w:rsid w:val="00EC6A76"/>
    <w:rsid w:val="00ED2BDD"/>
    <w:rsid w:val="00EF2D8E"/>
    <w:rsid w:val="00F1321D"/>
    <w:rsid w:val="00F3097A"/>
    <w:rsid w:val="00F4322F"/>
    <w:rsid w:val="00F45421"/>
    <w:rsid w:val="00F809C6"/>
    <w:rsid w:val="00FA6C8E"/>
    <w:rsid w:val="00FB1563"/>
    <w:rsid w:val="00FB5A9C"/>
    <w:rsid w:val="00FB7026"/>
    <w:rsid w:val="00FD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38817"/>
  <w15:docId w15:val="{A89FFF38-5BFF-40C7-9C7F-D24F39A9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F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B15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5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6D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Society of Chemistry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Quine</dc:creator>
  <cp:lastModifiedBy>Diana Souza</cp:lastModifiedBy>
  <cp:revision>6</cp:revision>
  <dcterms:created xsi:type="dcterms:W3CDTF">2022-02-24T14:00:00Z</dcterms:created>
  <dcterms:modified xsi:type="dcterms:W3CDTF">2022-03-01T14:22:00Z</dcterms:modified>
</cp:coreProperties>
</file>